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3B9" w:rsidRDefault="000443B9" w:rsidP="00B163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163DE">
        <w:rPr>
          <w:rFonts w:ascii="Times New Roman" w:hAnsi="Times New Roman" w:cs="Times New Roman"/>
          <w:b/>
          <w:bCs/>
          <w:sz w:val="28"/>
          <w:szCs w:val="28"/>
        </w:rPr>
        <w:t>«Студенческий лидер-2015»</w:t>
      </w:r>
      <w:r w:rsidR="00B163D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163DE" w:rsidRPr="00B163DE" w:rsidRDefault="00B163DE" w:rsidP="00B163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443B9" w:rsidRPr="000443B9" w:rsidRDefault="000443B9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43B9">
        <w:rPr>
          <w:rFonts w:ascii="Times New Roman" w:hAnsi="Times New Roman" w:cs="Times New Roman"/>
          <w:bCs/>
          <w:sz w:val="28"/>
          <w:szCs w:val="28"/>
        </w:rPr>
        <w:t>В начале июля в оздоровительном центре «</w:t>
      </w:r>
      <w:proofErr w:type="spellStart"/>
      <w:r w:rsidRPr="000443B9">
        <w:rPr>
          <w:rFonts w:ascii="Times New Roman" w:hAnsi="Times New Roman" w:cs="Times New Roman"/>
          <w:bCs/>
          <w:sz w:val="28"/>
          <w:szCs w:val="28"/>
        </w:rPr>
        <w:t>Курмышский</w:t>
      </w:r>
      <w:proofErr w:type="spellEnd"/>
      <w:r w:rsidRPr="000443B9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77978">
        <w:rPr>
          <w:rFonts w:ascii="Times New Roman" w:hAnsi="Times New Roman" w:cs="Times New Roman"/>
          <w:sz w:val="28"/>
          <w:szCs w:val="28"/>
        </w:rPr>
        <w:t xml:space="preserve">прошел </w:t>
      </w:r>
      <w:r w:rsidRPr="000443B9">
        <w:rPr>
          <w:rFonts w:ascii="Times New Roman" w:hAnsi="Times New Roman" w:cs="Times New Roman"/>
          <w:sz w:val="28"/>
          <w:szCs w:val="28"/>
        </w:rPr>
        <w:t xml:space="preserve">Нижегородский </w:t>
      </w:r>
      <w:r w:rsidR="00D77978">
        <w:rPr>
          <w:rFonts w:ascii="Times New Roman" w:hAnsi="Times New Roman" w:cs="Times New Roman"/>
          <w:sz w:val="28"/>
          <w:szCs w:val="28"/>
        </w:rPr>
        <w:t>региональны</w:t>
      </w:r>
      <w:r w:rsidRPr="000443B9">
        <w:rPr>
          <w:rFonts w:ascii="Times New Roman" w:hAnsi="Times New Roman" w:cs="Times New Roman"/>
          <w:sz w:val="28"/>
          <w:szCs w:val="28"/>
        </w:rPr>
        <w:t>й этап XIII Всероссийского конкурса «Студенческий лидер-2015». В нем приняли участие профсоюзны</w:t>
      </w:r>
      <w:r w:rsidR="00D77978">
        <w:rPr>
          <w:rFonts w:ascii="Times New Roman" w:hAnsi="Times New Roman" w:cs="Times New Roman"/>
          <w:sz w:val="28"/>
          <w:szCs w:val="28"/>
        </w:rPr>
        <w:t>е</w:t>
      </w:r>
      <w:r w:rsidRPr="000443B9">
        <w:rPr>
          <w:rFonts w:ascii="Times New Roman" w:hAnsi="Times New Roman" w:cs="Times New Roman"/>
          <w:sz w:val="28"/>
          <w:szCs w:val="28"/>
        </w:rPr>
        <w:t xml:space="preserve"> </w:t>
      </w:r>
      <w:r w:rsidR="00D77978" w:rsidRPr="000443B9">
        <w:rPr>
          <w:rFonts w:ascii="Times New Roman" w:hAnsi="Times New Roman" w:cs="Times New Roman"/>
          <w:sz w:val="28"/>
          <w:szCs w:val="28"/>
        </w:rPr>
        <w:t xml:space="preserve">лидеры </w:t>
      </w:r>
      <w:r w:rsidRPr="000443B9">
        <w:rPr>
          <w:rFonts w:ascii="Times New Roman" w:hAnsi="Times New Roman" w:cs="Times New Roman"/>
          <w:sz w:val="28"/>
          <w:szCs w:val="28"/>
        </w:rPr>
        <w:t>от 11 высших учебных учреждений Нижегородской области.</w:t>
      </w:r>
    </w:p>
    <w:p w:rsidR="000443B9" w:rsidRDefault="000443B9" w:rsidP="002D03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3B9">
        <w:rPr>
          <w:rFonts w:ascii="Times New Roman" w:hAnsi="Times New Roman" w:cs="Times New Roman"/>
          <w:sz w:val="28"/>
          <w:szCs w:val="28"/>
        </w:rPr>
        <w:t xml:space="preserve">Напомним, что ежегодный всероссийский конкурс «Студенческий лидер» проводится с 2003 года и, по словам организаторов, нацелен на выявление талантливой и активной молодежи. На открытии выступил Председатель </w:t>
      </w:r>
      <w:proofErr w:type="gramStart"/>
      <w:r w:rsidRPr="000443B9">
        <w:rPr>
          <w:rFonts w:ascii="Times New Roman" w:hAnsi="Times New Roman" w:cs="Times New Roman"/>
          <w:sz w:val="28"/>
          <w:szCs w:val="28"/>
        </w:rPr>
        <w:t>Нижегородского</w:t>
      </w:r>
      <w:proofErr w:type="gramEnd"/>
      <w:r w:rsidRPr="000443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3B9">
        <w:rPr>
          <w:rFonts w:ascii="Times New Roman" w:hAnsi="Times New Roman" w:cs="Times New Roman"/>
          <w:sz w:val="28"/>
          <w:szCs w:val="28"/>
        </w:rPr>
        <w:t>Облсовпрофа</w:t>
      </w:r>
      <w:proofErr w:type="spellEnd"/>
      <w:r w:rsidRPr="000443B9">
        <w:rPr>
          <w:rFonts w:ascii="Times New Roman" w:hAnsi="Times New Roman" w:cs="Times New Roman"/>
          <w:sz w:val="28"/>
          <w:szCs w:val="28"/>
        </w:rPr>
        <w:t xml:space="preserve"> </w:t>
      </w:r>
      <w:r w:rsidR="00D77978">
        <w:rPr>
          <w:rFonts w:ascii="Times New Roman" w:hAnsi="Times New Roman" w:cs="Times New Roman"/>
          <w:sz w:val="28"/>
          <w:szCs w:val="28"/>
        </w:rPr>
        <w:t>Анатолий Михайлович Соколов</w:t>
      </w:r>
      <w:r w:rsidR="002D0333">
        <w:rPr>
          <w:rFonts w:ascii="Times New Roman" w:hAnsi="Times New Roman" w:cs="Times New Roman"/>
          <w:sz w:val="28"/>
          <w:szCs w:val="28"/>
        </w:rPr>
        <w:t>, который сказал: «</w:t>
      </w:r>
      <w:r w:rsidR="00D77978">
        <w:rPr>
          <w:rFonts w:ascii="Times New Roman" w:hAnsi="Times New Roman" w:cs="Times New Roman"/>
          <w:sz w:val="28"/>
          <w:szCs w:val="28"/>
        </w:rPr>
        <w:t xml:space="preserve">Активная и грамотная молодежь сегодня – залог сильных профсоюзов завтра! Этот лозунг из резолюции </w:t>
      </w:r>
      <w:r w:rsidR="00D77978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D77978" w:rsidRPr="00D77978">
        <w:rPr>
          <w:rFonts w:ascii="Times New Roman" w:hAnsi="Times New Roman" w:cs="Times New Roman"/>
          <w:sz w:val="28"/>
          <w:szCs w:val="28"/>
        </w:rPr>
        <w:t xml:space="preserve"> </w:t>
      </w:r>
      <w:r w:rsidR="00D77978">
        <w:rPr>
          <w:rFonts w:ascii="Times New Roman" w:hAnsi="Times New Roman" w:cs="Times New Roman"/>
          <w:sz w:val="28"/>
          <w:szCs w:val="28"/>
        </w:rPr>
        <w:t>Съезда ФНПР – не просто для красного словца. Студенческие лидеры, знающие содержание профсоюзной работы и умеющие отстаивать интересы своих товарищей, после окончания вузов имеют реальную возможность стать профсоюзными лидерами на предприятиях, в учреждениях и организациях.</w:t>
      </w:r>
      <w:r w:rsidR="002D0333">
        <w:rPr>
          <w:rFonts w:ascii="Times New Roman" w:hAnsi="Times New Roman" w:cs="Times New Roman"/>
          <w:sz w:val="28"/>
          <w:szCs w:val="28"/>
        </w:rPr>
        <w:t xml:space="preserve"> Не сомневаюсь, что и в этом году, мероприятия областной смены «Студенческий лидер» пройдут содержательно и интересно. Третий год подряд смена на конкурсной основе получает дополнительное финансирование из областного бюджета и поддержку регионального правительства». Так же Анатолий Михайлович познакомил с </w:t>
      </w:r>
      <w:r w:rsidR="00E875D0">
        <w:rPr>
          <w:rFonts w:ascii="Times New Roman" w:hAnsi="Times New Roman" w:cs="Times New Roman"/>
          <w:sz w:val="28"/>
          <w:szCs w:val="28"/>
        </w:rPr>
        <w:t>обстановкой в сфере социально-трудовых отношений</w:t>
      </w:r>
      <w:r w:rsidR="002D0333">
        <w:rPr>
          <w:rFonts w:ascii="Times New Roman" w:hAnsi="Times New Roman" w:cs="Times New Roman"/>
          <w:sz w:val="28"/>
          <w:szCs w:val="28"/>
        </w:rPr>
        <w:t xml:space="preserve"> в Российской Федерации и рассказал о состоянии социального партнерства  Нижегородской области.</w:t>
      </w:r>
      <w:r w:rsidR="00E875D0">
        <w:rPr>
          <w:rFonts w:ascii="Times New Roman" w:hAnsi="Times New Roman" w:cs="Times New Roman"/>
          <w:sz w:val="28"/>
          <w:szCs w:val="28"/>
        </w:rPr>
        <w:t xml:space="preserve"> Закончил свое приветствие пожеланием всем участникам и организаторам успехов во всех делах и начинаниях, ярких событий, незабываемых впечатлений, новых свершений и побед!</w:t>
      </w:r>
    </w:p>
    <w:p w:rsidR="000443B9" w:rsidRPr="000443B9" w:rsidRDefault="00E875D0" w:rsidP="00E875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443B9" w:rsidRPr="000443B9">
        <w:rPr>
          <w:rFonts w:ascii="Times New Roman" w:hAnsi="Times New Roman" w:cs="Times New Roman"/>
          <w:sz w:val="28"/>
          <w:szCs w:val="28"/>
        </w:rPr>
        <w:t xml:space="preserve">Программа конкурса осталась традиционной, но в этом году привнесены и новшества. Как рассказал Вячеслав Седых, председатель </w:t>
      </w:r>
      <w:proofErr w:type="gramStart"/>
      <w:r w:rsidR="000443B9" w:rsidRPr="000443B9">
        <w:rPr>
          <w:rFonts w:ascii="Times New Roman" w:hAnsi="Times New Roman" w:cs="Times New Roman"/>
          <w:sz w:val="28"/>
          <w:szCs w:val="28"/>
        </w:rPr>
        <w:t>совета  Ассоциации профсоюзных организаций студентов Нижегородской области</w:t>
      </w:r>
      <w:proofErr w:type="gramEnd"/>
      <w:r w:rsidR="000443B9" w:rsidRPr="000443B9">
        <w:rPr>
          <w:rFonts w:ascii="Times New Roman" w:hAnsi="Times New Roman" w:cs="Times New Roman"/>
          <w:sz w:val="28"/>
          <w:szCs w:val="28"/>
        </w:rPr>
        <w:t>: «Мы дополнили в этот раз тематикой формирования культуры межнациональных отношений, поскольку сейчас это очень актуально в наше время...» Именно поэтому на первом этапе конкурса кроме обычного представления своих делегаций лидеры студенческих профсоюзов демонстрировали еще и национальные особенности различных культур.</w:t>
      </w:r>
    </w:p>
    <w:p w:rsidR="00BA6558" w:rsidRDefault="000443B9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43B9">
        <w:rPr>
          <w:rFonts w:ascii="Times New Roman" w:hAnsi="Times New Roman" w:cs="Times New Roman"/>
          <w:sz w:val="28"/>
          <w:szCs w:val="28"/>
        </w:rPr>
        <w:t xml:space="preserve">Конкурсанты участвовали в двух номинациях: «Профсоюзный авангард» и «Профсоюзный </w:t>
      </w:r>
      <w:r w:rsidR="00E875D0">
        <w:rPr>
          <w:rFonts w:ascii="Times New Roman" w:hAnsi="Times New Roman" w:cs="Times New Roman"/>
          <w:sz w:val="28"/>
          <w:szCs w:val="28"/>
        </w:rPr>
        <w:t>резерв</w:t>
      </w:r>
      <w:r w:rsidRPr="000443B9">
        <w:rPr>
          <w:rFonts w:ascii="Times New Roman" w:hAnsi="Times New Roman" w:cs="Times New Roman"/>
          <w:sz w:val="28"/>
          <w:szCs w:val="28"/>
        </w:rPr>
        <w:t xml:space="preserve">». Победителем Нижегородского областного этапа Всероссийского конкурса «Студенческий лидер – 2015» </w:t>
      </w:r>
      <w:r w:rsidR="00E875D0">
        <w:rPr>
          <w:rFonts w:ascii="Times New Roman" w:hAnsi="Times New Roman" w:cs="Times New Roman"/>
          <w:sz w:val="28"/>
          <w:szCs w:val="28"/>
        </w:rPr>
        <w:t xml:space="preserve"> в номинации </w:t>
      </w:r>
      <w:r w:rsidR="00E875D0" w:rsidRPr="000443B9">
        <w:rPr>
          <w:rFonts w:ascii="Times New Roman" w:hAnsi="Times New Roman" w:cs="Times New Roman"/>
          <w:sz w:val="28"/>
          <w:szCs w:val="28"/>
        </w:rPr>
        <w:t>«Профсоюзный авангард»</w:t>
      </w:r>
      <w:r w:rsidR="00E875D0">
        <w:rPr>
          <w:rFonts w:ascii="Times New Roman" w:hAnsi="Times New Roman" w:cs="Times New Roman"/>
          <w:sz w:val="28"/>
          <w:szCs w:val="28"/>
        </w:rPr>
        <w:t xml:space="preserve"> </w:t>
      </w:r>
      <w:r w:rsidRPr="000443B9">
        <w:rPr>
          <w:rFonts w:ascii="Times New Roman" w:hAnsi="Times New Roman" w:cs="Times New Roman"/>
          <w:sz w:val="28"/>
          <w:szCs w:val="28"/>
        </w:rPr>
        <w:t xml:space="preserve">стал заместитель председателя профсоюзной организации студентов в Нижегородском государственном техническом университете Александр </w:t>
      </w:r>
      <w:proofErr w:type="spellStart"/>
      <w:r w:rsidRPr="000443B9">
        <w:rPr>
          <w:rFonts w:ascii="Times New Roman" w:hAnsi="Times New Roman" w:cs="Times New Roman"/>
          <w:sz w:val="28"/>
          <w:szCs w:val="28"/>
        </w:rPr>
        <w:t>Валяев</w:t>
      </w:r>
      <w:proofErr w:type="spellEnd"/>
      <w:r w:rsidRPr="000443B9">
        <w:rPr>
          <w:rFonts w:ascii="Times New Roman" w:hAnsi="Times New Roman" w:cs="Times New Roman"/>
          <w:sz w:val="28"/>
          <w:szCs w:val="28"/>
        </w:rPr>
        <w:t xml:space="preserve">. Он будет представлять областную организацию профсоюза на окружном этапе  XIII Всероссийского конкурса «Студенческий лидер - 2015», </w:t>
      </w:r>
      <w:r w:rsidR="00D77978">
        <w:rPr>
          <w:rFonts w:ascii="Times New Roman" w:hAnsi="Times New Roman" w:cs="Times New Roman"/>
          <w:sz w:val="28"/>
          <w:szCs w:val="28"/>
        </w:rPr>
        <w:t xml:space="preserve"> </w:t>
      </w:r>
      <w:r w:rsidRPr="000443B9">
        <w:rPr>
          <w:rFonts w:ascii="Times New Roman" w:hAnsi="Times New Roman" w:cs="Times New Roman"/>
          <w:sz w:val="28"/>
          <w:szCs w:val="28"/>
        </w:rPr>
        <w:t>который пройдет в г</w:t>
      </w:r>
      <w:proofErr w:type="gramStart"/>
      <w:r w:rsidRPr="000443B9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0443B9">
        <w:rPr>
          <w:rFonts w:ascii="Times New Roman" w:hAnsi="Times New Roman" w:cs="Times New Roman"/>
          <w:sz w:val="28"/>
          <w:szCs w:val="28"/>
        </w:rPr>
        <w:t>льяновск.</w:t>
      </w:r>
    </w:p>
    <w:p w:rsidR="00C60039" w:rsidRDefault="00C60039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22140" cy="3981450"/>
            <wp:effectExtent l="19050" t="0" r="2310" b="0"/>
            <wp:docPr id="2" name="Рисунок 2" descr="C:\Documents and Settings\Татьяна\Рабочий стол\фотогалерея\IMG_9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а\Рабочий стол\фотогалерея\IMG_9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14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039" w:rsidRDefault="00C60039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0039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4A8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22545" cy="3777056"/>
            <wp:effectExtent l="19050" t="0" r="1905" b="0"/>
            <wp:docPr id="12" name="Рисунок 1" descr="G:\фотогалерея\В новости\победитель_студ.лидер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галерея\В новости\победитель_студ.лидер 2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77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0039" w:rsidRDefault="00C60039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0175" cy="3471776"/>
            <wp:effectExtent l="19050" t="0" r="9525" b="0"/>
            <wp:docPr id="1" name="Рисунок 1" descr="G:\фотогалерея\IMG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галерея\IMG_0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22" cy="347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0039" w:rsidRDefault="00C60039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2050C" w:rsidRDefault="0032050C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9583" cy="3505200"/>
            <wp:effectExtent l="19050" t="0" r="0" b="0"/>
            <wp:docPr id="11" name="Рисунок 4" descr="G:\Фото от Седых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от Седых\DSC_0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583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2050C" w:rsidRDefault="0032050C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60039" w:rsidRDefault="00C60039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3159" cy="3467100"/>
            <wp:effectExtent l="19050" t="0" r="0" b="0"/>
            <wp:docPr id="6" name="Рисунок 6" descr="C:\Documents and Settings\Татьяна\Рабочий стол\фотогалерея\IMG_9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Татьяна\Рабочий стол\фотогалерея\IMG_9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59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039" w:rsidRDefault="00C60039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60039" w:rsidRDefault="00C60039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4509" cy="3381375"/>
            <wp:effectExtent l="19050" t="0" r="0" b="0"/>
            <wp:docPr id="7" name="Рисунок 7" descr="C:\Documents and Settings\Татьяна\Рабочий стол\фотогалерея\IMG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Татьяна\Рабочий стол\фотогалерея\IMG_0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509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039" w:rsidRDefault="00C60039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A78E4" w:rsidRDefault="00BA78E4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A78E4" w:rsidRDefault="0032050C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3025" cy="3437837"/>
            <wp:effectExtent l="19050" t="0" r="9525" b="0"/>
            <wp:docPr id="10" name="Рисунок 3" descr="G:\Фото от Седых\IMG_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от Седых\IMG_8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999" cy="343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50C" w:rsidRDefault="0032050C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050C" w:rsidRDefault="0032050C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A78E4" w:rsidRDefault="00BA78E4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6825" cy="3386999"/>
            <wp:effectExtent l="19050" t="0" r="9525" b="0"/>
            <wp:docPr id="9" name="Рисунок 2" descr="G:\Фото от Седых\IMG_8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от Седых\IMG_80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049" cy="338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E4" w:rsidRDefault="00BA78E4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0039" w:rsidRDefault="00C60039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14900" cy="3278971"/>
            <wp:effectExtent l="19050" t="0" r="0" b="0"/>
            <wp:docPr id="3" name="Рисунок 3" descr="C:\Documents and Settings\Татьяна\Рабочий стол\фотогалерея\IMG_8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а\Рабочий стол\фотогалерея\IMG_82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828" cy="327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039" w:rsidRDefault="00C60039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4A80" w:rsidRDefault="00B94A80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0039" w:rsidRDefault="00C60039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4237" cy="3238500"/>
            <wp:effectExtent l="19050" t="0" r="3513" b="0"/>
            <wp:docPr id="5" name="Рисунок 5" descr="C:\Documents and Settings\Татьяна\Рабочий стол\фотогалерея\IMG_9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тьяна\Рабочий стол\фотогалерея\IMG_99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55" cy="323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039" w:rsidRDefault="00C60039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0039" w:rsidRDefault="00C60039" w:rsidP="00B163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C60039" w:rsidSect="006A2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43B9"/>
    <w:rsid w:val="000443B9"/>
    <w:rsid w:val="00107503"/>
    <w:rsid w:val="001147C7"/>
    <w:rsid w:val="002D0333"/>
    <w:rsid w:val="0032050C"/>
    <w:rsid w:val="003C6307"/>
    <w:rsid w:val="006119AD"/>
    <w:rsid w:val="006A265A"/>
    <w:rsid w:val="006F1924"/>
    <w:rsid w:val="008E40AE"/>
    <w:rsid w:val="00A02855"/>
    <w:rsid w:val="00A46302"/>
    <w:rsid w:val="00B163DE"/>
    <w:rsid w:val="00B93578"/>
    <w:rsid w:val="00B94A80"/>
    <w:rsid w:val="00BA6558"/>
    <w:rsid w:val="00BA78E4"/>
    <w:rsid w:val="00C26CA9"/>
    <w:rsid w:val="00C60039"/>
    <w:rsid w:val="00D20FB3"/>
    <w:rsid w:val="00D77978"/>
    <w:rsid w:val="00E87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6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9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8C92945-8632-4EB4-BBEA-399B1C492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2015-07-13T12:17:00Z</cp:lastPrinted>
  <dcterms:created xsi:type="dcterms:W3CDTF">2015-07-13T12:23:00Z</dcterms:created>
  <dcterms:modified xsi:type="dcterms:W3CDTF">2015-07-15T09:47:00Z</dcterms:modified>
</cp:coreProperties>
</file>